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D4" w:rsidRDefault="00FF18D4" w:rsidP="00FF18D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FF18D4" w:rsidRDefault="00FF18D4" w:rsidP="00FF18D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rsidR="00FF18D4" w:rsidRDefault="00FF18D4" w:rsidP="00FF18D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29/07/2000</w:t>
      </w:r>
    </w:p>
    <w:p w:rsidR="00FF18D4" w:rsidRDefault="00FF18D4" w:rsidP="00FF18D4">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D6629">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D6629">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FF18D4" w:rsidRDefault="00FF18D4" w:rsidP="00FF18D4">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41</w:t>
      </w:r>
      <w:bookmarkStart w:id="0" w:name="_GoBack"/>
      <w:bookmarkEnd w:id="0"/>
    </w:p>
    <w:p w:rsidR="00FF18D4" w:rsidRDefault="00FF18D4" w:rsidP="00FF18D4">
      <w:pPr>
        <w:spacing w:before="120" w:after="0" w:line="288" w:lineRule="auto"/>
        <w:ind w:firstLine="720"/>
        <w:jc w:val="both"/>
        <w:rPr>
          <w:rFonts w:ascii="Times New Roman" w:eastAsia="Times New Roman" w:hAnsi="Times New Roman" w:cs="Times New Roman"/>
          <w:sz w:val="28"/>
          <w:szCs w:val="28"/>
        </w:rPr>
      </w:pP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trang thứ tám, hàng thứ năm: </w:t>
      </w:r>
    </w:p>
    <w:p w:rsidR="00DB5C95" w:rsidRPr="00752AA7" w:rsidRDefault="00DB5C95" w:rsidP="00DB5C95">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Lại nữa, long vương! Nếu lìa nói ly gián thì được năm pháp không thể phá hoại. Những gì là năm?</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Một, được thân bất hoại, không gì hại được. Hai, được quyến thuộc bất hoại, không gì phá được.</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Ba, được lòng tin bất hoại, thuận theo bổn nghiệp. Bốn, được pháp hạnh bất hoại, sở tu kiên cố.</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Năm, được thiện tri thức bất hoại, không lừa gạt. Đó là năm.</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Nếu có thể hồi hướng đạo Vô thượng chánh đẳng chánh giác, tương lai thành Phật sẽ được quyến thuộc chân chánh, các ma ngoại đạo không thể phá hoại.</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Đoạn kinh văn này cũng là lời khai thị quan trọng để chúng ta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nói là từ sơ phát tâm cho đến Như Lai địa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thể tách rời. “Nói ly gián” là nói khiêu khích thị phi,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đặt điều sinh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thảy các pháp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 sư đại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nói với chúng ta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rằng tất cả các pháp không có thiện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đúng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tà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chân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có lợi hại, nếu bạn vào được cảnh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thì chúc mừng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thành Phật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vào pháp môn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Phật nói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mà Phật nói với chúng ta là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cảnh giới mà chư Phật Như Lai đích thân chứng đắc,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“pháp nhĩ như thị”.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gọi là “pháp nhĩ”,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thông thường chúng ta gọi là tự nhiên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vốn dĩ là như vậy, tất cả những khái niệm tà chánh, thị phi,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vọng, lợi hại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từ tâm người sinh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tâm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trong vọng tưởng, phân biệt, chấp trước sinh ra, lìa khỏi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thấy được chân tướng của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mang cặp mắt kính có màu để nhìn quang cảnh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cho nó biến chất rồi, biến hình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Lìa khỏi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có thể nhìn thấy chân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nếu không lìa khỏi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tạo nghiệp rồi.</w:t>
      </w:r>
      <w:r w:rsidRPr="00752AA7">
        <w:rPr>
          <w:rFonts w:ascii="Times New Roman" w:eastAsia="Cambria" w:hAnsi="Times New Roman" w:cs="Times New Roman"/>
          <w:sz w:val="28"/>
          <w:szCs w:val="28"/>
        </w:rPr>
        <w:t>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Cho nên tạo nghiệp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mà nói cũng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nhận được cũng là hư vọng, thế nhưng những thứ hư vọng này bạn thật sự đang cảm thọ. Giống như một người đang nằm mộng vậy, bạn thấy ác mộng thì thật sự là thọ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vã mồ hôi, giật mình tỉnh dậy.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biết được đây là mộng,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sẽ không sợ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có hoảng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ta không biết đó là nằm mộng.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thị hiện ở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ngài là biết chúng ta đang nằm mộng,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đến độ chúng ta, loại người không biết mình đang nằm mộng.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ngài là người đã tỉnh ngộ từ trong mộng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 người ở trong mộng còn mê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ý nghĩa của danh hiệu Bồ-tát</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gọi là giác hữu tình. Hữu tình</w:t>
      </w:r>
      <w:r w:rsidRPr="00752AA7">
        <w:rPr>
          <w:rFonts w:ascii="Times New Roman" w:eastAsia="Book Antiqua" w:hAnsi="Times New Roman" w:cs="Times New Roman"/>
          <w:sz w:val="28"/>
          <w:szCs w:val="28"/>
        </w:rPr>
        <w:t xml:space="preserve"> chính là còn có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hữu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tuy có hữu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đã giác ngộ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hết mê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hiểu rõ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chưa có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hiểu rõ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giả làm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thọ khổ,</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lượng vô biên khổ nạn do đó mà sinh ra.</w:t>
      </w:r>
      <w:r w:rsidRPr="00752AA7">
        <w:rPr>
          <w:rFonts w:ascii="Times New Roman" w:eastAsia="Cambria" w:hAnsi="Times New Roman" w:cs="Times New Roman"/>
          <w:sz w:val="28"/>
          <w:szCs w:val="28"/>
        </w:rPr>
        <w:t>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khẩu nghiệ</w:t>
      </w:r>
      <w:r>
        <w:rPr>
          <w:rFonts w:ascii="Times New Roman" w:eastAsia="Book Antiqua" w:hAnsi="Times New Roman" w:cs="Times New Roman"/>
          <w:sz w:val="28"/>
          <w:szCs w:val="28"/>
        </w:rPr>
        <w:t>p, điều quan trọng nhất là nói ly gián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nói dối rất phổ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cái hại của nói ly gián hơn hẳn nói dối rất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ly gián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khiêu khích thị phi khiến cho nhà bạn bất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hoại gia đình người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hoại vợ chồng người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ly gián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gây chia rẽ cho hai nước bất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xảy ra chiến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hại biết bao nhân mạng, tài sản,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này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ly gián lớn hơn nữa là gây chia rẽ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gọi là “phá hòa hợp tăng” trong tội ngũ nghịch,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này rất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nặng hơn việc gây chia rẽ hai quốc gia dẫn đến phát động chiến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nước chiến tranh thì thương vong chỉ là thân mạng,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hòa hợp tăng là đoạn pháp thân huệ mạng của tất cả chúng sanh.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nhiều người trong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đọc qua kinh Phát Khởi Bồ-tát Thù Thắng Chí Nhạo,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nêu ra một ví dụ, có hai vị tỳ-kheo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hoằng pháp lợi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duyên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có người đố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cũng là người xuất gia, đến phá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đặt điều sinh sự đối với pháp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cho tín chúng mất đi tín tâm đối với pháp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là đạo tràng hoằng pháp này bị phá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của họ là đọa vào địa ngục trong thời gian là 18 triệu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18 triệu năm của nhân gian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gian của nhân gian và địa ngục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người hiện nay gọi là chênh lệch thời gian.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Trước đây, chúng tôi tại giảng tọa đại chuyên ở Đài Trung,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Lý giới thiệu cho chúng tôi về trạng huống địa ngục, thầy nói với chúng tôi, thời gian một ngày ở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dài không thể nghĩ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có rất nhiều cách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sao Phật phải </w:t>
      </w:r>
      <w:r w:rsidRPr="00752AA7">
        <w:rPr>
          <w:rFonts w:ascii="Times New Roman" w:eastAsia="Book Antiqua" w:hAnsi="Times New Roman" w:cs="Times New Roman"/>
          <w:sz w:val="28"/>
          <w:szCs w:val="28"/>
        </w:rPr>
        <w:lastRenderedPageBreak/>
        <w:t>dùng rất nhiều cách nói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nói cho chúng ta biết thời gian không phải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Bách Pháp Minh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là thuộc về bất tương ưng hành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không phải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chỉ là một khái niệm trừu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ngày trong địa ngục, nói theo cách ngắn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hơn 2.700 năm của nhân gian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có 5.000 năm lịch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bằng với ở địa ngục hai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họ đọa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18 triệu năm của nhân gian chúng ta, vậy có phải là thời gian họ ở địa ngục không nhiều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vậy, thời gian trong địa ngục là một ngày bằng một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cảm thấy thời gian đặc biệt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con người đang thọ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cảm giác thời gian rất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vui vẻ thì cảm thấy thời gian rất ngắn,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thời gian là từ trong cảm giác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nói thời gian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tư duy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18 triệu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dài vô cùng, trong địa ngục là vô lượng kiếp,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cảm thọ trong địa ngục là vô lượng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tạo tác tất cả tội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gì bằng phá hòa hợp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tội ngũ nghịch. Chúng ta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giết cha, giết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giết A-la-hán, làm thân Phật chảy máu,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hòa hợp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loại tội này là đọa địa ngục A-tỳ.</w:t>
      </w:r>
      <w:r w:rsidRPr="00752AA7">
        <w:rPr>
          <w:rFonts w:ascii="Times New Roman" w:eastAsia="Cambria" w:hAnsi="Times New Roman" w:cs="Times New Roman"/>
          <w:sz w:val="28"/>
          <w:szCs w:val="28"/>
        </w:rPr>
        <w:t>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dù người xuất gia có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Thanh Lương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“Hoa Nghiêm Kinh Sớ Sao” có nói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phần giải thích kinh văn của lão nhân gia ngài, chương Thập Tín sau cùng trong Tứ Thập Hoa Nghiêm, đoạn sau cùng Bồ-tát Văn-thù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Thiện Tài đồng tử đi tham học. Tham học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Trung Quốc gọi là tầm sư học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Thiện Tài thái độ tham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với Thiện Tài là trong số thiện tri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một số người có hành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dường như là trái ngược đạo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là tạo giết, trộm, dâm, dối, việc này ở trong 53 lần tham học là có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nói đó là thiện tri thức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nói, cần dùng thân gì để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các ngài dùng thân 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dùng phương pháp gì để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các ngài dùng phương pháp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ưa thích đánh bạc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hằng ngày vào sòng bạc,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muốn độ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Bồ-tát cũng vào sòng bạc như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đánh bạc chung với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nữa mỗi ván đều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nhìn vào ngài hỏi: “Anh dùng phương pháp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liền đem Phật pháp dạy cho họ, đây là đại quyền thị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nhìn thấy người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bạn bỏ đi không thân cận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là thiện tri thức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bạn bỏ đi không gần gũi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thật đáng tiếc,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duyên của bạn bị đoạn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nói Bồ-tát đại quyền thị hiện trong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phải chỗ phàm phu chúng ta có thể suy đoán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phải chỗ mà phàm tình có thể lý giải được, họ nhất định là vì lợi ích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không phải tự tư tự lợi. Sau đó lại nói một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họ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người cầu học </w:t>
      </w:r>
      <w:r w:rsidRPr="00752AA7">
        <w:rPr>
          <w:rFonts w:ascii="Times New Roman" w:eastAsia="Book Antiqua" w:hAnsi="Times New Roman" w:cs="Times New Roman"/>
          <w:sz w:val="28"/>
          <w:szCs w:val="28"/>
        </w:rPr>
        <w:lastRenderedPageBreak/>
        <w:t>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phải nên chân thành, cung kính học tập theo họ, ta học tập mặt tốt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mặt không tốt ta không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bạn mới có thể thân cận thiện tri thức thật sự trong thiên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dạy chúng ta thái độ cần phải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khi tầm sư học đạo.</w:t>
      </w:r>
      <w:r w:rsidRPr="00752AA7">
        <w:rPr>
          <w:rFonts w:ascii="Times New Roman" w:eastAsia="Cambria" w:hAnsi="Times New Roman" w:cs="Times New Roman"/>
          <w:sz w:val="28"/>
          <w:szCs w:val="28"/>
        </w:rPr>
        <w:t>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thị hiện ở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cửa Phật thường nói là “rồng rắn lẫn lộn”.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Bồ-tát Phổ Hiền dạy chúng ta “lễ kính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Lễ kính chư Phật là chắc chắn không có phân biệt, người thiện hay người ác đều có Phật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phải xem họ là Phật thật để đối xử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mới có thể thành Phật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trong tâm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xen tạp một số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không thể thành tựu, đây là cửa ải lớn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quyết định chúng ta tu hành có thể thành tựu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cũng chính là điều mà trong Đàn Kinh nói: </w:t>
      </w:r>
      <w:r w:rsidRPr="00752AA7">
        <w:rPr>
          <w:rFonts w:ascii="Times New Roman" w:eastAsia="Book Antiqua" w:hAnsi="Times New Roman" w:cs="Times New Roman"/>
          <w:i/>
          <w:sz w:val="28"/>
          <w:szCs w:val="28"/>
        </w:rPr>
        <w:t>“Nếu người chân tu đạo, không thấy lỗi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nào chúng ta có thể “không thấy lỗi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niệm Phật công phu chắc chắn thành phiến,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công phu đắc lực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của bạn thuần thiện rồi, tâm thuần thiện là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thuần thiện là bản tánh.</w:t>
      </w:r>
      <w:r w:rsidRPr="00752AA7">
        <w:rPr>
          <w:rFonts w:ascii="Times New Roman" w:eastAsia="Cambria" w:hAnsi="Times New Roman" w:cs="Times New Roman"/>
          <w:sz w:val="28"/>
          <w:szCs w:val="28"/>
        </w:rPr>
        <w:t>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tâm của chúng ta hỏng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hỏng ở chỗ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biết bao nhiêu thứ bất thiện ở bên ngoài để vào trong tâm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mình biến thành bất thiện, vốn dĩ là tâm thuần thiện mà nay đã biến thành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thường nói, tất cả chúng sanh trong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những người mê hoặc điên đảo, đáng thương xót.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mê chỗ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Điên đảo chỗ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thương chỗ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họ chuyên sưu tập tất cả những thứ bất thiện ở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chỉ chuyên sưu tập thứ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những thiện pháp bên ngoài thì họ thảy đều bỏ sót lại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sưu tập thiện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sưu tập bất thiện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đã đem đến cho mình biết bao tai nạn, tai nạn nghiêm trọng nhất là ba đường ác.</w:t>
      </w:r>
      <w:r w:rsidRPr="00752AA7">
        <w:rPr>
          <w:rFonts w:ascii="Times New Roman" w:eastAsia="Cambria" w:hAnsi="Times New Roman" w:cs="Times New Roman"/>
          <w:sz w:val="28"/>
          <w:szCs w:val="28"/>
        </w:rPr>
        <w:t>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Ở Singapore có một người rất thông minh là cụ Hứa Triết.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xem bà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bà cả đời chuyên đi sưu tập thiện pháp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bất thiện của người khác bà đều xem như rác rưởi, bỏ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bà dứt khoát không cần, đây là tấm gương tốt cho chúng ta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Bà là tín đồ Thiên Chúa,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tín đồ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100 tuổi mới tiếp xúc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xem kinh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Bà có thiện căn sâu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xem kinh Phật, bà phát tâm quy y, bà đến Cư Sĩ Lâm để quy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chứng điệp ngũ giới tôi cũng phát cho bà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giới bà đã làm được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đã thọ ngũ giới nhưng chưa chắc giữ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còn bà đã </w:t>
      </w:r>
      <w:r w:rsidRPr="00752AA7">
        <w:rPr>
          <w:rFonts w:ascii="Times New Roman" w:eastAsia="Book Antiqua" w:hAnsi="Times New Roman" w:cs="Times New Roman"/>
          <w:sz w:val="28"/>
          <w:szCs w:val="28"/>
        </w:rPr>
        <w:lastRenderedPageBreak/>
        <w:t>làm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giới thập thiện đều tu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tấm gương tốt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100 tuổi quay đầu cũng không muộn.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Mấy hôm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một đồng tu ở Đông Bắc gọi điện thoại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nói ở bên đó có một số người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gì mà mắt họ nhìn thấy được thật là rất không như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một số người hỏi: “Chúng ta có nên tố cáo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vạch trần sự việc này của họ không?” Nhưng họ suy nghĩ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việc này có thể phá hoại hình tượng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rất nhiều người học Phật bị thoái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quả này phải làm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vẫn còn khá,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có thể tin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bèn nói với họ: Bạn tự mình cân nhắc thật cẩn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tốt nhất vẫn là mặc kệ họ, họ làm việc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làm việc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làm xằng làm bậy thì tương lai đọa tam đồ, nếu ta muốn vạch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khiến rất nhiều tín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mất đi tín tâm với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ta phải đọa địa ngục A-tỳ,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hiểu rõ nghiệp nhân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lợi hại được mất ở trong đây.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Vào thời đại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sư Đàm Loan thời Nam Bắc triều, trong chú giải Vãng Sanh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lời tiên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thời kỳ mạt pháp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tu-la, la-sát nắm quyền,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hoàn toàn tương đồng với lời huyền ký của Thế Tôn trong kinh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thời đại này của chúng ta là “tà sư thuyết pháp như cát sông Hằng”</w:t>
      </w:r>
      <w:r w:rsidRPr="00752AA7">
        <w:rPr>
          <w:rFonts w:ascii="Times New Roman" w:eastAsia="Book Antiqua" w:hAnsi="Times New Roman" w:cs="Times New Roman"/>
          <w:i/>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có trí tuệ lựa chọn,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trọng hơn là phải có trí tuệ bảo vệ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hộ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vệ mình là bảo vệ điều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Bảo vệ sự chân thành,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bình đẳng, chánh giác, từ bi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vệ hạnh Bồ-tát: nhìn thấu,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tự tại, tùy duyên của mình.</w:t>
      </w:r>
      <w:r w:rsidRPr="00752AA7">
        <w:rPr>
          <w:rFonts w:ascii="Times New Roman" w:eastAsia="Cambria" w:hAnsi="Times New Roman" w:cs="Times New Roman"/>
          <w:sz w:val="28"/>
          <w:szCs w:val="28"/>
        </w:rPr>
        <w:t>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hôm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dùng cơm tối với đại sứ Ấn Độ tại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đã hỏi rất nhiều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cũng nói đến phương diện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 pháp, điều quan trọng nhất là hộ trì Phật tánh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 trì thiện tâm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bị ngoại cảnh ảnh 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qua, ông hỏi tôi về “tam-ma-địa”,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Ấn Độ giáo cũng tu tam-ma-địa,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Lăng-nghiêm gọi là “xa-ma-tha, tam-ma-địa, thiền-na”, ba loại này đều là danh từ của thiền định.</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Xa-ma-tha nghiêng nặng về chỉ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Trung Quốc chúng ta gọi là chỉ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nghiêng nặng về chỉ</w:t>
      </w:r>
      <w:r>
        <w:rPr>
          <w:rFonts w:ascii="Times New Roman" w:eastAsia="Book Antiqua" w:hAnsi="Times New Roman" w:cs="Times New Roman"/>
          <w:sz w:val="28"/>
          <w:szCs w:val="28"/>
        </w:rPr>
        <w:t>; thiền-na là chỉ và quán đều xem trọng. Chỉ</w:t>
      </w:r>
      <w:r w:rsidRPr="00752AA7">
        <w:rPr>
          <w:rFonts w:ascii="Times New Roman" w:eastAsia="Book Antiqua" w:hAnsi="Times New Roman" w:cs="Times New Roman"/>
          <w:sz w:val="28"/>
          <w:szCs w:val="28"/>
        </w:rPr>
        <w:t xml:space="preserve"> chính là không bị ngoại cảnh ảnh 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bị hoàn cảnh nhân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cảnh vật chất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nghe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có trí tuệ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trong đây đoạn ác tu thiện.</w:t>
      </w:r>
      <w:r w:rsidRPr="00752AA7">
        <w:rPr>
          <w:rFonts w:ascii="Times New Roman" w:eastAsia="Cambria" w:hAnsi="Times New Roman" w:cs="Times New Roman"/>
          <w:sz w:val="28"/>
          <w:szCs w:val="28"/>
        </w:rPr>
        <w:t>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Làm sao đoạn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người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việc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để trong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 đoạn ác, đoạn ác là phải đoạn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Nhìn thấy </w:t>
      </w:r>
      <w:r w:rsidRPr="00752AA7">
        <w:rPr>
          <w:rFonts w:ascii="Times New Roman" w:eastAsia="Book Antiqua" w:hAnsi="Times New Roman" w:cs="Times New Roman"/>
          <w:sz w:val="28"/>
          <w:szCs w:val="28"/>
        </w:rPr>
        <w:lastRenderedPageBreak/>
        <w:t>người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việc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biết noi theo,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nắm vững được nguyên tắc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trên đường Bồ-đề sẽ thuận buồm xuôi gió,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không đến nỗi bị thoái chuyển. Phàm phu tu hành không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lớn nhất là thời gian tiến thì ít mà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lùi thì nhiều, do vì tiến một bước mà lùi mười bước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mới cần vô lượng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cần ba đại a-tăng-kỳ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chỉ có tiến bộ, không hề lùi bước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chắc chắn là một đời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có thể thật sự làm được chỉ có tiến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lùi bước?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Mấu chốt là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xa-ma-tha, thiền định này.</w:t>
      </w:r>
      <w:r w:rsidRPr="00752AA7">
        <w:rPr>
          <w:rFonts w:ascii="Times New Roman" w:eastAsia="Cambria" w:hAnsi="Times New Roman" w:cs="Times New Roman"/>
          <w:sz w:val="28"/>
          <w:szCs w:val="28"/>
        </w:rPr>
        <w:t> </w:t>
      </w:r>
    </w:p>
    <w:p w:rsidR="00DB5C95" w:rsidRPr="00752AA7" w:rsidRDefault="00DB5C95" w:rsidP="00DB5C9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có năng lực phân biệt đúng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biệt thiện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dứt khoát không được đem điều ác, điều sai để ở trong tâm, đây chính là điều mà phần trước của bộ kinh này Phật đã dạy chúng ta: </w:t>
      </w:r>
      <w:r w:rsidRPr="00752AA7">
        <w:rPr>
          <w:rFonts w:ascii="Times New Roman" w:eastAsia="Book Antiqua" w:hAnsi="Times New Roman" w:cs="Times New Roman"/>
          <w:i/>
          <w:sz w:val="28"/>
          <w:szCs w:val="28"/>
        </w:rPr>
        <w:t>“Chẳng để mảy may bất thiện xen tạp”</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bồi dưỡng tâm thuần thiện của chính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tri thức này có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nghi ngờ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động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việc sẽ phiền phức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rất dễ bị thoái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tri thức chân chánh nhất định sẽ tìm bạn để nói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giải thích cho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bạn đoạn nghi sanh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trước đây mới đến Đài Trung,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có người thường hay phàn nàn về thầy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tôi dứt khoát không để ý. Bởi vì tôi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Khổng lão phu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thấy bị bao nhiêu người phỉ báng?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thánh đại hiền trải qua hơn 2.000 năm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vẫn có người phỉ báng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người mà không bị phỉ báng,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đó không phải là việc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cũng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phỉ báng đó là việc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thấy vị thầy này có đạo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học vấn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tôi vẫn phải học theo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bị họ ảnh 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sự việc về đặt điều sinh sự này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thầy Lý cũng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một lần, thầy gọi tôi vào trong phòng giảng giải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ra tôi không cần giảng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ý tốt của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muốn củng cố tín tâm của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để tôi rời khỏi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theo thầy mười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ân đức quá sâu dày.</w:t>
      </w:r>
    </w:p>
    <w:p w:rsidR="00DB5C95" w:rsidRDefault="00DB5C95" w:rsidP="00FF18D4">
      <w:pPr>
        <w:spacing w:before="120" w:after="0" w:line="288" w:lineRule="auto"/>
        <w:ind w:firstLine="720"/>
        <w:jc w:val="both"/>
        <w:rPr>
          <w:rFonts w:ascii="Times New Roman" w:eastAsia="Times New Roman" w:hAnsi="Times New Roman" w:cs="Times New Roman"/>
          <w:sz w:val="28"/>
          <w:szCs w:val="28"/>
        </w:rPr>
      </w:pPr>
    </w:p>
    <w:sectPr w:rsidR="00DB5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2334A"/>
    <w:rsid w:val="00290CD5"/>
    <w:rsid w:val="002B1F58"/>
    <w:rsid w:val="002F1B38"/>
    <w:rsid w:val="003E0FB0"/>
    <w:rsid w:val="00430F63"/>
    <w:rsid w:val="004422BD"/>
    <w:rsid w:val="00493CD4"/>
    <w:rsid w:val="004B71A4"/>
    <w:rsid w:val="00510D6D"/>
    <w:rsid w:val="005B7A3A"/>
    <w:rsid w:val="005C2853"/>
    <w:rsid w:val="005C7216"/>
    <w:rsid w:val="00616D43"/>
    <w:rsid w:val="006825F8"/>
    <w:rsid w:val="006D12FB"/>
    <w:rsid w:val="006E6D19"/>
    <w:rsid w:val="007D0AF5"/>
    <w:rsid w:val="007F3AD3"/>
    <w:rsid w:val="00813CA1"/>
    <w:rsid w:val="008B02E8"/>
    <w:rsid w:val="0090342A"/>
    <w:rsid w:val="0093533B"/>
    <w:rsid w:val="0098141A"/>
    <w:rsid w:val="00983E0D"/>
    <w:rsid w:val="009B1993"/>
    <w:rsid w:val="009D403A"/>
    <w:rsid w:val="009F2D41"/>
    <w:rsid w:val="009F595E"/>
    <w:rsid w:val="00A65C6D"/>
    <w:rsid w:val="00AF56B6"/>
    <w:rsid w:val="00C73C54"/>
    <w:rsid w:val="00CD103C"/>
    <w:rsid w:val="00D0492F"/>
    <w:rsid w:val="00D72B29"/>
    <w:rsid w:val="00D90AD4"/>
    <w:rsid w:val="00DB5C95"/>
    <w:rsid w:val="00DC491F"/>
    <w:rsid w:val="00DC6660"/>
    <w:rsid w:val="00DE4E2B"/>
    <w:rsid w:val="00DE654B"/>
    <w:rsid w:val="00DF7AA8"/>
    <w:rsid w:val="00E85D2E"/>
    <w:rsid w:val="00ED3BD4"/>
    <w:rsid w:val="00F028F2"/>
    <w:rsid w:val="00F3380C"/>
    <w:rsid w:val="00F5131A"/>
    <w:rsid w:val="00F7751D"/>
    <w:rsid w:val="00F86BC3"/>
    <w:rsid w:val="00FD662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DA3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9504-E363-43B8-A432-D86B0107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2022-10-08T13:57:00Z</dcterms:created>
  <dcterms:modified xsi:type="dcterms:W3CDTF">2023-07-29T09:17:00Z</dcterms:modified>
</cp:coreProperties>
</file>